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FBC" w:rsidRPr="0015778F" w:rsidRDefault="0015778F">
      <w:pPr>
        <w:pStyle w:val="MSGENFONTSTYLENAMETEMPLATEROLELEVELMSGENFONTSTYLENAMEBYROLEHEADING10"/>
        <w:keepNext/>
        <w:keepLines/>
        <w:shd w:val="clear" w:color="auto" w:fill="auto"/>
        <w:spacing w:after="360"/>
        <w:ind w:left="20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bookmark0"/>
      <w:r w:rsidRPr="0015778F">
        <w:rPr>
          <w:rFonts w:asciiTheme="minorEastAsia" w:eastAsiaTheme="minorEastAsia" w:hAnsiTheme="minorEastAsia"/>
          <w:b/>
          <w:sz w:val="28"/>
          <w:szCs w:val="28"/>
        </w:rPr>
        <w:t>跨区域专利案件协助调查取证委托书</w:t>
      </w:r>
      <w:bookmarkEnd w:id="0"/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690"/>
        <w:gridCol w:w="4785"/>
      </w:tblGrid>
      <w:tr w:rsidR="007E5FBC" w:rsidRPr="0015778F" w:rsidTr="0015778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690" w:type="dxa"/>
            <w:shd w:val="clear" w:color="auto" w:fill="FFFFFF"/>
            <w:vAlign w:val="center"/>
          </w:tcPr>
          <w:p w:rsidR="007E5FBC" w:rsidRP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案由</w:t>
            </w:r>
          </w:p>
        </w:tc>
        <w:tc>
          <w:tcPr>
            <w:tcW w:w="4785" w:type="dxa"/>
            <w:shd w:val="clear" w:color="auto" w:fill="FFFFFF"/>
          </w:tcPr>
          <w:p w:rsidR="007E5FBC" w:rsidRPr="0015778F" w:rsidRDefault="007E5FBC" w:rsidP="0015778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E5FBC" w:rsidRPr="0015778F" w:rsidTr="0015778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90" w:type="dxa"/>
            <w:shd w:val="clear" w:color="auto" w:fill="FFFFFF"/>
            <w:vAlign w:val="center"/>
          </w:tcPr>
          <w:p w:rsidR="007E5FBC" w:rsidRP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案例简述</w:t>
            </w:r>
          </w:p>
        </w:tc>
        <w:tc>
          <w:tcPr>
            <w:tcW w:w="4785" w:type="dxa"/>
            <w:shd w:val="clear" w:color="auto" w:fill="FFFFFF"/>
          </w:tcPr>
          <w:p w:rsidR="007E5FBC" w:rsidRPr="0015778F" w:rsidRDefault="007E5FBC" w:rsidP="0015778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15778F" w:rsidRPr="0015778F" w:rsidTr="0015778F">
        <w:tblPrEx>
          <w:tblCellMar>
            <w:top w:w="0" w:type="dxa"/>
            <w:bottom w:w="0" w:type="dxa"/>
          </w:tblCellMar>
        </w:tblPrEx>
        <w:trPr>
          <w:trHeight w:val="3773"/>
          <w:jc w:val="center"/>
        </w:trPr>
        <w:tc>
          <w:tcPr>
            <w:tcW w:w="6475" w:type="dxa"/>
            <w:gridSpan w:val="2"/>
            <w:shd w:val="clear" w:color="auto" w:fill="FFFFFF"/>
          </w:tcPr>
          <w:p w:rsid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360" w:lineRule="auto"/>
              <w:jc w:val="left"/>
              <w:rPr>
                <w:rStyle w:val="MSGENFONTSTYLENAMETEMPLATEROLENUMBERMSGENFONTSTYLENAMEBYROLETEXT21"/>
                <w:rFonts w:ascii="仿宋" w:eastAsia="仿宋" w:hAnsi="仿宋" w:hint="eastAsia"/>
                <w:sz w:val="18"/>
                <w:szCs w:val="18"/>
              </w:rPr>
            </w:pPr>
          </w:p>
          <w:p w:rsidR="0015778F" w:rsidRP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firstLineChars="50" w:firstLine="90"/>
              <w:jc w:val="left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知识产权局：</w:t>
            </w:r>
          </w:p>
          <w:p w:rsidR="0015778F" w:rsidRPr="0015778F" w:rsidRDefault="0015778F" w:rsidP="0015778F">
            <w:pPr>
              <w:pStyle w:val="MSGENFONTSTYLENAMETEMPLATEROLENUMBERMSGENFONTSTYLENAMEBYROLETEXT20"/>
              <w:spacing w:before="0" w:line="360" w:lineRule="auto"/>
              <w:ind w:leftChars="38" w:left="91" w:rightChars="63" w:right="151" w:firstLineChars="200" w:firstLine="360"/>
              <w:jc w:val="left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根据案情需要，按照《专利行政执法操作指南(试行）》跨区域调查取证的要求，我局委托贵局协助调查取证，请予以支持。委托事项如下</w:t>
            </w:r>
            <w:r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  <w:lang w:val="en-US" w:bidi="en-US"/>
              </w:rPr>
              <w:t>：</w:t>
            </w:r>
          </w:p>
        </w:tc>
      </w:tr>
      <w:tr w:rsidR="0015778F" w:rsidRPr="0015778F" w:rsidTr="0015778F">
        <w:tblPrEx>
          <w:tblCellMar>
            <w:top w:w="0" w:type="dxa"/>
            <w:bottom w:w="0" w:type="dxa"/>
          </w:tblCellMar>
        </w:tblPrEx>
        <w:trPr>
          <w:trHeight w:val="4190"/>
          <w:jc w:val="center"/>
        </w:trPr>
        <w:tc>
          <w:tcPr>
            <w:tcW w:w="6475" w:type="dxa"/>
            <w:gridSpan w:val="2"/>
            <w:shd w:val="clear" w:color="auto" w:fill="FFFFFF"/>
          </w:tcPr>
          <w:p w:rsidR="0015778F" w:rsidRPr="0015778F" w:rsidRDefault="0015778F" w:rsidP="0015778F">
            <w:pPr>
              <w:spacing w:beforeLines="50"/>
              <w:ind w:leftChars="50" w:left="120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委托单位：</w:t>
            </w:r>
          </w:p>
          <w:p w:rsidR="0015778F" w:rsidRDefault="0015778F" w:rsidP="0015778F">
            <w:pPr>
              <w:pStyle w:val="MSGENFONTSTYLENAMETEMPLATEROLENUMBERMSGENFONTSTYLENAMEBYROLETEXT20"/>
              <w:spacing w:line="200" w:lineRule="exact"/>
              <w:ind w:right="600"/>
              <w:jc w:val="right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5778F" w:rsidRDefault="0015778F" w:rsidP="0015778F">
            <w:pPr>
              <w:pStyle w:val="MSGENFONTSTYLENAMETEMPLATEROLENUMBERMSGENFONTSTYLENAMEBYROLETEXT20"/>
              <w:spacing w:line="200" w:lineRule="exact"/>
              <w:ind w:right="600"/>
              <w:jc w:val="right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5778F" w:rsidRDefault="0015778F" w:rsidP="0015778F">
            <w:pPr>
              <w:pStyle w:val="MSGENFONTSTYLENAMETEMPLATEROLENUMBERMSGENFONTSTYLENAMEBYROLETEXT20"/>
              <w:spacing w:line="200" w:lineRule="exact"/>
              <w:ind w:right="600"/>
              <w:jc w:val="right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5778F" w:rsidRDefault="0015778F" w:rsidP="0015778F">
            <w:pPr>
              <w:pStyle w:val="MSGENFONTSTYLENAMETEMPLATEROLENUMBERMSGENFONTSTYLENAMEBYROLETEXT20"/>
              <w:spacing w:line="200" w:lineRule="exact"/>
              <w:ind w:right="600"/>
              <w:jc w:val="right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5778F" w:rsidRP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leftChars="129" w:left="310" w:right="21" w:firstLineChars="1654" w:firstLine="2977"/>
              <w:jc w:val="both"/>
              <w:rPr>
                <w:rFonts w:ascii="仿宋" w:eastAsia="仿宋" w:hAnsi="仿宋"/>
                <w:sz w:val="18"/>
                <w:szCs w:val="18"/>
                <w:lang w:val="en-US" w:bidi="en-US"/>
              </w:rPr>
            </w:pPr>
            <w:r w:rsidRPr="0015778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    </w:t>
            </w:r>
            <w:r w:rsidRPr="0015778F">
              <w:rPr>
                <w:rFonts w:ascii="仿宋" w:eastAsia="仿宋" w:hAnsi="仿宋"/>
                <w:sz w:val="18"/>
                <w:szCs w:val="18"/>
              </w:rPr>
              <w:t>知识产权局（盖章</w:t>
            </w:r>
            <w:r w:rsidRPr="0015778F">
              <w:rPr>
                <w:rFonts w:ascii="仿宋" w:eastAsia="仿宋" w:hAnsi="仿宋" w:hint="eastAsia"/>
                <w:sz w:val="18"/>
                <w:szCs w:val="18"/>
              </w:rPr>
              <w:t>）</w:t>
            </w:r>
          </w:p>
          <w:p w:rsidR="0015778F" w:rsidRPr="0015778F" w:rsidRDefault="0015778F" w:rsidP="0015778F">
            <w:pPr>
              <w:pStyle w:val="MSGENFONTSTYLENAMETEMPLATEROLENUMBERMSGENFONTSTYLENAMEBYROLETEXT20"/>
              <w:shd w:val="clear" w:color="auto" w:fill="auto"/>
              <w:spacing w:before="0" w:line="360" w:lineRule="auto"/>
              <w:ind w:left="440" w:firstLineChars="1882" w:firstLine="3388"/>
              <w:jc w:val="both"/>
              <w:rPr>
                <w:rFonts w:ascii="仿宋" w:eastAsia="仿宋" w:hAnsi="仿宋"/>
                <w:sz w:val="18"/>
                <w:szCs w:val="18"/>
              </w:rPr>
            </w:pPr>
            <w:r w:rsidRPr="0015778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</w:t>
            </w:r>
            <w:r w:rsidRPr="0015778F">
              <w:rPr>
                <w:rFonts w:ascii="仿宋" w:eastAsia="仿宋" w:hAnsi="仿宋"/>
                <w:sz w:val="18"/>
                <w:szCs w:val="18"/>
              </w:rPr>
              <w:t>年</w:t>
            </w:r>
            <w:r w:rsidRPr="0015778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15778F">
              <w:rPr>
                <w:rFonts w:ascii="仿宋" w:eastAsia="仿宋" w:hAnsi="仿宋"/>
                <w:sz w:val="18"/>
                <w:szCs w:val="18"/>
              </w:rPr>
              <w:t>月</w:t>
            </w:r>
            <w:r w:rsidRPr="0015778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15778F">
              <w:rPr>
                <w:rFonts w:ascii="仿宋" w:eastAsia="仿宋" w:hAnsi="仿宋"/>
                <w:sz w:val="18"/>
                <w:szCs w:val="18"/>
              </w:rPr>
              <w:t>日</w:t>
            </w:r>
          </w:p>
          <w:p w:rsidR="0015778F" w:rsidRPr="0015778F" w:rsidRDefault="0015778F" w:rsidP="0015778F">
            <w:pPr>
              <w:pStyle w:val="MSGENFONTSTYLENAMETEMPLATEROLENUMBERMSGENFONTSTYLENAMEBYROLETEXT20"/>
              <w:spacing w:line="200" w:lineRule="exact"/>
              <w:ind w:right="600"/>
              <w:jc w:val="right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7E5FBC" w:rsidRPr="0015778F" w:rsidRDefault="0015778F" w:rsidP="0015778F">
      <w:pPr>
        <w:pStyle w:val="MSGENFONTSTYLENAMETEMPLATEROLEMSGENFONTSTYLENAMEBYROLETABLECAPTION0"/>
        <w:shd w:val="clear" w:color="auto" w:fill="auto"/>
        <w:spacing w:beforeLines="50"/>
        <w:ind w:firstLineChars="200" w:firstLine="300"/>
        <w:rPr>
          <w:rFonts w:ascii="仿宋" w:eastAsia="仿宋" w:hAnsi="仿宋"/>
          <w:sz w:val="15"/>
          <w:szCs w:val="15"/>
        </w:rPr>
      </w:pPr>
      <w:r w:rsidRPr="0015778F">
        <w:rPr>
          <w:rFonts w:ascii="仿宋" w:eastAsia="仿宋" w:hAnsi="仿宋"/>
          <w:sz w:val="15"/>
          <w:szCs w:val="15"/>
        </w:rPr>
        <w:t>注：本委托书一式两份，一份交被委托单位，一份由知识产权</w:t>
      </w:r>
      <w:proofErr w:type="gramStart"/>
      <w:r w:rsidRPr="0015778F">
        <w:rPr>
          <w:rFonts w:ascii="仿宋" w:eastAsia="仿宋" w:hAnsi="仿宋"/>
          <w:sz w:val="15"/>
          <w:szCs w:val="15"/>
        </w:rPr>
        <w:t>局存挡</w:t>
      </w:r>
      <w:proofErr w:type="gramEnd"/>
      <w:r>
        <w:rPr>
          <w:rFonts w:ascii="仿宋" w:eastAsia="仿宋" w:hAnsi="仿宋"/>
          <w:sz w:val="15"/>
          <w:szCs w:val="15"/>
        </w:rPr>
        <w:t>。</w:t>
      </w:r>
    </w:p>
    <w:p w:rsidR="007E5FBC" w:rsidRDefault="007E5FBC" w:rsidP="0015778F">
      <w:pPr>
        <w:rPr>
          <w:sz w:val="2"/>
          <w:szCs w:val="2"/>
        </w:rPr>
      </w:pPr>
    </w:p>
    <w:p w:rsidR="007E5FBC" w:rsidRDefault="007E5FBC">
      <w:pPr>
        <w:rPr>
          <w:sz w:val="2"/>
          <w:szCs w:val="2"/>
        </w:rPr>
      </w:pPr>
    </w:p>
    <w:p w:rsidR="007E5FBC" w:rsidRPr="0015778F" w:rsidRDefault="0015778F">
      <w:pPr>
        <w:pStyle w:val="MSGENFONTSTYLENAMETEMPLATEROLENUMBERMSGENFONTSTYLENAMEBYROLETEXT20"/>
        <w:shd w:val="clear" w:color="auto" w:fill="auto"/>
        <w:tabs>
          <w:tab w:val="left" w:pos="4088"/>
        </w:tabs>
        <w:spacing w:before="345"/>
        <w:ind w:left="440"/>
        <w:jc w:val="both"/>
        <w:rPr>
          <w:rFonts w:ascii="仿宋" w:eastAsia="仿宋" w:hAnsi="仿宋"/>
          <w:sz w:val="18"/>
          <w:szCs w:val="18"/>
        </w:rPr>
      </w:pPr>
      <w:r w:rsidRPr="0015778F">
        <w:rPr>
          <w:rFonts w:ascii="仿宋" w:eastAsia="仿宋" w:hAnsi="仿宋"/>
          <w:sz w:val="18"/>
          <w:szCs w:val="18"/>
        </w:rPr>
        <w:t>联</w:t>
      </w:r>
      <w:r w:rsidRPr="0015778F">
        <w:rPr>
          <w:rFonts w:ascii="仿宋" w:eastAsia="仿宋" w:hAnsi="仿宋" w:hint="eastAsia"/>
          <w:sz w:val="18"/>
          <w:szCs w:val="18"/>
        </w:rPr>
        <w:t xml:space="preserve"> </w:t>
      </w:r>
      <w:r w:rsidRPr="0015778F">
        <w:rPr>
          <w:rFonts w:ascii="仿宋" w:eastAsia="仿宋" w:hAnsi="仿宋"/>
          <w:sz w:val="18"/>
          <w:szCs w:val="18"/>
        </w:rPr>
        <w:t>系</w:t>
      </w:r>
      <w:r w:rsidRPr="0015778F">
        <w:rPr>
          <w:rFonts w:ascii="仿宋" w:eastAsia="仿宋" w:hAnsi="仿宋" w:hint="eastAsia"/>
          <w:sz w:val="18"/>
          <w:szCs w:val="18"/>
        </w:rPr>
        <w:t xml:space="preserve"> </w:t>
      </w:r>
      <w:r w:rsidRPr="0015778F">
        <w:rPr>
          <w:rFonts w:ascii="仿宋" w:eastAsia="仿宋" w:hAnsi="仿宋"/>
          <w:sz w:val="18"/>
          <w:szCs w:val="18"/>
        </w:rPr>
        <w:t>人：</w:t>
      </w:r>
      <w:r w:rsidRPr="0015778F">
        <w:rPr>
          <w:rFonts w:ascii="仿宋" w:eastAsia="仿宋" w:hAnsi="仿宋"/>
          <w:sz w:val="18"/>
          <w:szCs w:val="18"/>
        </w:rPr>
        <w:tab/>
      </w:r>
      <w:r w:rsidRPr="0015778F">
        <w:rPr>
          <w:rFonts w:ascii="仿宋" w:eastAsia="仿宋" w:hAnsi="仿宋"/>
          <w:sz w:val="18"/>
          <w:szCs w:val="18"/>
        </w:rPr>
        <w:t>联系电话：</w:t>
      </w:r>
    </w:p>
    <w:p w:rsidR="007E5FBC" w:rsidRPr="0015778F" w:rsidRDefault="0015778F">
      <w:pPr>
        <w:pStyle w:val="MSGENFONTSTYLENAMETEMPLATEROLENUMBERMSGENFONTSTYLENAMEBYROLETEXT20"/>
        <w:shd w:val="clear" w:color="auto" w:fill="auto"/>
        <w:tabs>
          <w:tab w:val="left" w:pos="4088"/>
        </w:tabs>
        <w:spacing w:before="0"/>
        <w:ind w:left="440"/>
        <w:jc w:val="both"/>
        <w:rPr>
          <w:rFonts w:ascii="仿宋" w:eastAsia="仿宋" w:hAnsi="仿宋"/>
          <w:sz w:val="18"/>
          <w:szCs w:val="18"/>
        </w:rPr>
      </w:pPr>
      <w:r w:rsidRPr="0015778F">
        <w:rPr>
          <w:rFonts w:ascii="仿宋" w:eastAsia="仿宋" w:hAnsi="仿宋"/>
          <w:sz w:val="18"/>
          <w:szCs w:val="18"/>
        </w:rPr>
        <w:t>联系地址：</w:t>
      </w:r>
      <w:r w:rsidRPr="0015778F">
        <w:rPr>
          <w:rFonts w:ascii="仿宋" w:eastAsia="仿宋" w:hAnsi="仿宋"/>
          <w:sz w:val="18"/>
          <w:szCs w:val="18"/>
        </w:rPr>
        <w:tab/>
      </w:r>
      <w:r w:rsidRPr="0015778F">
        <w:rPr>
          <w:rFonts w:ascii="仿宋" w:eastAsia="仿宋" w:hAnsi="仿宋"/>
          <w:sz w:val="18"/>
          <w:szCs w:val="18"/>
        </w:rPr>
        <w:t>邮政编码：</w:t>
      </w:r>
    </w:p>
    <w:sectPr w:rsidR="007E5FBC" w:rsidRPr="0015778F" w:rsidSect="0015778F">
      <w:footerReference w:type="default" r:id="rId6"/>
      <w:pgSz w:w="10483" w:h="14736"/>
      <w:pgMar w:top="1440" w:right="1871" w:bottom="1440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FBC" w:rsidRPr="002867F8" w:rsidRDefault="007E5FBC" w:rsidP="007E5FBC">
      <w:r>
        <w:separator/>
      </w:r>
    </w:p>
  </w:endnote>
  <w:endnote w:type="continuationSeparator" w:id="1">
    <w:p w:rsidR="007E5FBC" w:rsidRPr="002867F8" w:rsidRDefault="007E5FBC" w:rsidP="007E5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C" w:rsidRDefault="007E5FBC">
    <w:pPr>
      <w:rPr>
        <w:sz w:val="2"/>
        <w:szCs w:val="2"/>
      </w:rPr>
    </w:pPr>
    <w:r w:rsidRPr="007E5F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E5FBC" w:rsidRDefault="0015778F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297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FBC" w:rsidRDefault="007E5FBC"/>
  </w:footnote>
  <w:footnote w:type="continuationSeparator" w:id="1">
    <w:p w:rsidR="007E5FBC" w:rsidRDefault="007E5FB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E5FBC"/>
    <w:rsid w:val="0015778F"/>
    <w:rsid w:val="007E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E5FBC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7E5FBC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7E5FBC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7E5FBC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7E5FBC"/>
    <w:rPr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7E5FBC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7E5FBC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7E5FBC"/>
    <w:rPr>
      <w:color w:val="000000"/>
      <w:spacing w:val="0"/>
      <w:w w:val="100"/>
      <w:position w:val="0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7E5FBC"/>
    <w:pPr>
      <w:shd w:val="clear" w:color="auto" w:fill="FFFFFF"/>
      <w:spacing w:after="420" w:line="300" w:lineRule="exact"/>
      <w:jc w:val="center"/>
      <w:outlineLvl w:val="0"/>
    </w:pPr>
    <w:rPr>
      <w:rFonts w:ascii="PMingLiU" w:eastAsia="PMingLiU" w:hAnsi="PMingLiU" w:cs="PMingLiU"/>
      <w:sz w:val="30"/>
      <w:szCs w:val="30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7E5FBC"/>
    <w:pPr>
      <w:shd w:val="clear" w:color="auto" w:fill="FFFFFF"/>
      <w:spacing w:line="20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7E5FBC"/>
    <w:pPr>
      <w:shd w:val="clear" w:color="auto" w:fill="FFFFFF"/>
      <w:spacing w:line="170" w:lineRule="exact"/>
    </w:pPr>
    <w:rPr>
      <w:rFonts w:ascii="PMingLiU" w:eastAsia="PMingLiU" w:hAnsi="PMingLiU" w:cs="PMingLiU"/>
      <w:sz w:val="17"/>
      <w:szCs w:val="17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7E5FBC"/>
    <w:pPr>
      <w:shd w:val="clear" w:color="auto" w:fill="FFFFFF"/>
      <w:spacing w:before="420" w:line="322" w:lineRule="exact"/>
      <w:jc w:val="distribute"/>
    </w:pPr>
    <w:rPr>
      <w:rFonts w:ascii="PMingLiU" w:eastAsia="PMingLiU" w:hAnsi="PMingLiU" w:cs="PMingLiU"/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1577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778F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778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778F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2016-02-23T16:19:00Z</dcterms:created>
  <dcterms:modified xsi:type="dcterms:W3CDTF">2016-02-23T16:23:00Z</dcterms:modified>
</cp:coreProperties>
</file>